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34" w:rsidRPr="00164C6F" w:rsidRDefault="00DC0434">
      <w:pPr>
        <w:rPr>
          <w:sz w:val="20"/>
          <w:szCs w:val="20"/>
        </w:rPr>
      </w:pPr>
    </w:p>
    <w:tbl>
      <w:tblPr>
        <w:tblStyle w:val="TableGrid"/>
        <w:tblW w:w="0" w:type="auto"/>
        <w:tblLook w:val="04A0"/>
      </w:tblPr>
      <w:tblGrid>
        <w:gridCol w:w="14174"/>
      </w:tblGrid>
      <w:tr w:rsidR="003513D7" w:rsidTr="00164C6F">
        <w:tc>
          <w:tcPr>
            <w:tcW w:w="14174" w:type="dxa"/>
          </w:tcPr>
          <w:p w:rsidR="003513D7" w:rsidRDefault="003513D7" w:rsidP="00164C6F">
            <w:pPr>
              <w:jc w:val="both"/>
              <w:rPr>
                <w:b/>
                <w:color w:val="FF0000"/>
                <w:sz w:val="20"/>
                <w:szCs w:val="20"/>
              </w:rPr>
            </w:pPr>
            <w:r>
              <w:rPr>
                <w:b/>
                <w:color w:val="FF0000"/>
                <w:sz w:val="20"/>
                <w:szCs w:val="20"/>
              </w:rPr>
              <w:t xml:space="preserve">Role </w:t>
            </w:r>
            <w:r w:rsidR="008D284E">
              <w:rPr>
                <w:b/>
                <w:color w:val="FF0000"/>
                <w:sz w:val="20"/>
                <w:szCs w:val="20"/>
              </w:rPr>
              <w:t>P</w:t>
            </w:r>
            <w:r>
              <w:rPr>
                <w:b/>
                <w:color w:val="FF0000"/>
                <w:sz w:val="20"/>
                <w:szCs w:val="20"/>
              </w:rPr>
              <w:t>urpose:</w:t>
            </w:r>
          </w:p>
          <w:p w:rsidR="00704A27" w:rsidRDefault="00704A27" w:rsidP="00164C6F">
            <w:pPr>
              <w:jc w:val="both"/>
              <w:rPr>
                <w:b/>
                <w:color w:val="FF0000"/>
                <w:sz w:val="20"/>
                <w:szCs w:val="20"/>
              </w:rPr>
            </w:pPr>
          </w:p>
          <w:p w:rsidR="003513D7" w:rsidRPr="00704A27" w:rsidRDefault="00704A27" w:rsidP="00704A27">
            <w:pPr>
              <w:pStyle w:val="ListParagraph"/>
              <w:ind w:left="0"/>
              <w:rPr>
                <w:b/>
              </w:rPr>
            </w:pPr>
            <w:r>
              <w:t>To lead key elements of the development of the SRA's policy, and/or education and training agenda and - working with a wide range of external and internal stakeholders -  of its delivery and implementation.</w:t>
            </w:r>
          </w:p>
          <w:p w:rsidR="002F5160" w:rsidRPr="001D6D0B" w:rsidRDefault="002F5160" w:rsidP="00BB34EB">
            <w:pPr>
              <w:jc w:val="both"/>
              <w:rPr>
                <w:sz w:val="20"/>
                <w:szCs w:val="20"/>
              </w:rPr>
            </w:pPr>
          </w:p>
        </w:tc>
      </w:tr>
      <w:tr w:rsidR="00164C6F" w:rsidTr="00164C6F">
        <w:tc>
          <w:tcPr>
            <w:tcW w:w="14174" w:type="dxa"/>
          </w:tcPr>
          <w:p w:rsidR="00164C6F" w:rsidRDefault="00164C6F" w:rsidP="00164C6F">
            <w:pPr>
              <w:jc w:val="both"/>
              <w:rPr>
                <w:b/>
                <w:color w:val="FF0000"/>
                <w:sz w:val="20"/>
                <w:szCs w:val="20"/>
              </w:rPr>
            </w:pPr>
            <w:r w:rsidRPr="00FB0CFB">
              <w:rPr>
                <w:b/>
                <w:color w:val="FF0000"/>
                <w:sz w:val="20"/>
                <w:szCs w:val="20"/>
              </w:rPr>
              <w:t>Outcomes:</w:t>
            </w:r>
          </w:p>
          <w:p w:rsidR="00704A27" w:rsidRPr="00704A27" w:rsidRDefault="00704A27" w:rsidP="00704A27">
            <w:pPr>
              <w:pStyle w:val="ListParagraph"/>
              <w:numPr>
                <w:ilvl w:val="0"/>
                <w:numId w:val="6"/>
              </w:numPr>
            </w:pPr>
            <w:r>
              <w:t>Leads on the development, delivery and implementation of key policies, applying robust project management techniques.</w:t>
            </w:r>
          </w:p>
          <w:p w:rsidR="00704A27" w:rsidRPr="00704A27" w:rsidRDefault="00704A27" w:rsidP="00704A27">
            <w:pPr>
              <w:pStyle w:val="ListParagraph"/>
              <w:numPr>
                <w:ilvl w:val="0"/>
                <w:numId w:val="6"/>
              </w:numPr>
            </w:pPr>
            <w:r>
              <w:t>Applies a clear understanding of the SRA's regulatory purpose and approach, the range of available regulatory tools, the importance of an evidence base and the values of equality, diversity and inclusion to deliver effective policy outcomes.</w:t>
            </w:r>
          </w:p>
          <w:p w:rsidR="00704A27" w:rsidRPr="00704A27" w:rsidRDefault="00704A27" w:rsidP="00704A27">
            <w:pPr>
              <w:pStyle w:val="ListParagraph"/>
              <w:numPr>
                <w:ilvl w:val="0"/>
                <w:numId w:val="6"/>
              </w:numPr>
            </w:pPr>
            <w:r>
              <w:t>Leads on the development and conduct of rigorous impact assessments, including equality impact assessments, of policy proposals</w:t>
            </w:r>
          </w:p>
          <w:p w:rsidR="00704A27" w:rsidRPr="00704A27" w:rsidRDefault="00704A27" w:rsidP="00704A27">
            <w:pPr>
              <w:pStyle w:val="ListParagraph"/>
              <w:numPr>
                <w:ilvl w:val="0"/>
                <w:numId w:val="6"/>
              </w:numPr>
            </w:pPr>
            <w:r>
              <w:t>Maintains knowledge of current thinking and best practice within the wider regulatory, legal services, professional education and training and public policy environments.</w:t>
            </w:r>
          </w:p>
          <w:p w:rsidR="00704A27" w:rsidRPr="00704A27" w:rsidRDefault="00704A27" w:rsidP="00704A27">
            <w:pPr>
              <w:pStyle w:val="ListParagraph"/>
              <w:numPr>
                <w:ilvl w:val="0"/>
                <w:numId w:val="6"/>
              </w:numPr>
            </w:pPr>
            <w:r>
              <w:t>Reflecting a broad-based interest in public policy, makes a senior-level contribution to the discussion and debate which informs the development of the SRA's regulatory policy and/or education and training agenda, internally.</w:t>
            </w:r>
          </w:p>
          <w:p w:rsidR="00704A27" w:rsidRPr="00704A27" w:rsidRDefault="00704A27" w:rsidP="00704A27">
            <w:pPr>
              <w:pStyle w:val="ListParagraph"/>
              <w:numPr>
                <w:ilvl w:val="0"/>
                <w:numId w:val="6"/>
              </w:numPr>
            </w:pPr>
            <w:r>
              <w:t>Participates with confidence and credibility in external debate, for example by representing the SRA's position at conferences and other events.</w:t>
            </w:r>
          </w:p>
          <w:p w:rsidR="00704A27" w:rsidRPr="00704A27" w:rsidRDefault="00704A27" w:rsidP="00704A27">
            <w:pPr>
              <w:pStyle w:val="ListParagraph"/>
              <w:numPr>
                <w:ilvl w:val="0"/>
                <w:numId w:val="6"/>
              </w:numPr>
            </w:pPr>
            <w:r>
              <w:t>Establishes influential relationships with key internal stakeholders which reflect a sound understanding of their roles, objectives and, where relevant, operational realities.</w:t>
            </w:r>
          </w:p>
          <w:p w:rsidR="00704A27" w:rsidRPr="00704A27" w:rsidRDefault="00704A27" w:rsidP="00704A27">
            <w:pPr>
              <w:pStyle w:val="ListParagraph"/>
              <w:numPr>
                <w:ilvl w:val="0"/>
                <w:numId w:val="6"/>
              </w:numPr>
            </w:pPr>
            <w:r>
              <w:t>Establishes influential relationships at a senior level with key external stakeholders which reflect a sound understanding of their agenda.</w:t>
            </w:r>
          </w:p>
          <w:p w:rsidR="00704A27" w:rsidRPr="00704A27" w:rsidRDefault="00704A27" w:rsidP="00704A27">
            <w:pPr>
              <w:pStyle w:val="ListParagraph"/>
              <w:numPr>
                <w:ilvl w:val="0"/>
                <w:numId w:val="6"/>
              </w:numPr>
              <w:rPr>
                <w:b/>
              </w:rPr>
            </w:pPr>
            <w:r>
              <w:t>Evaluates and monitors the effectiveness of regulatory activity, including education and training requirements.</w:t>
            </w:r>
          </w:p>
          <w:p w:rsidR="00704A27" w:rsidRPr="00704A27" w:rsidRDefault="00704A27" w:rsidP="00704A27">
            <w:pPr>
              <w:pStyle w:val="ListParagraph"/>
              <w:numPr>
                <w:ilvl w:val="0"/>
                <w:numId w:val="6"/>
              </w:numPr>
              <w:rPr>
                <w:b/>
              </w:rPr>
            </w:pPr>
            <w:r>
              <w:t>Develops approaches to research and evidence gathering in support of policy development</w:t>
            </w:r>
          </w:p>
          <w:p w:rsidR="00704A27" w:rsidRPr="00704A27" w:rsidRDefault="00704A27" w:rsidP="00704A27">
            <w:pPr>
              <w:pStyle w:val="ListParagraph"/>
              <w:numPr>
                <w:ilvl w:val="0"/>
                <w:numId w:val="6"/>
              </w:numPr>
              <w:rPr>
                <w:b/>
                <w:szCs w:val="24"/>
              </w:rPr>
            </w:pPr>
            <w:r>
              <w:t>Produces, supervises the production of and presents a wide range of well-written reports, consultation papers, policy documents, committee and board papers.</w:t>
            </w:r>
          </w:p>
          <w:p w:rsidR="00704A27" w:rsidRPr="00704A27" w:rsidRDefault="00704A27" w:rsidP="00704A27">
            <w:pPr>
              <w:pStyle w:val="ListParagraph"/>
              <w:numPr>
                <w:ilvl w:val="0"/>
                <w:numId w:val="6"/>
              </w:numPr>
              <w:rPr>
                <w:b/>
              </w:rPr>
            </w:pPr>
            <w:r>
              <w:t>Leads the provision</w:t>
            </w:r>
            <w:r w:rsidRPr="002D40F5">
              <w:rPr>
                <w:b/>
              </w:rPr>
              <w:t xml:space="preserve"> </w:t>
            </w:r>
            <w:r>
              <w:t>of specialist advice, support and briefings on complex regulatory and/or educational policy issues to team members, internally within the SRA and externally.</w:t>
            </w:r>
          </w:p>
          <w:p w:rsidR="00704A27" w:rsidRPr="00704A27" w:rsidRDefault="00704A27" w:rsidP="00704A27">
            <w:pPr>
              <w:pStyle w:val="ListParagraph"/>
              <w:numPr>
                <w:ilvl w:val="0"/>
                <w:numId w:val="6"/>
              </w:numPr>
            </w:pPr>
            <w:r>
              <w:t>Promotes a responsive and high performance culture and a</w:t>
            </w:r>
            <w:r w:rsidRPr="002D40F5">
              <w:t xml:space="preserve">dopts clear processes and service standards for measuring and managing </w:t>
            </w:r>
            <w:r>
              <w:t xml:space="preserve">the </w:t>
            </w:r>
            <w:r w:rsidRPr="002D40F5">
              <w:t>performance of teams and individuals</w:t>
            </w:r>
            <w:r>
              <w:t>.</w:t>
            </w:r>
          </w:p>
          <w:p w:rsidR="00704A27" w:rsidRPr="00704A27" w:rsidRDefault="00704A27" w:rsidP="00704A27">
            <w:pPr>
              <w:pStyle w:val="ListParagraph"/>
              <w:numPr>
                <w:ilvl w:val="0"/>
                <w:numId w:val="6"/>
              </w:numPr>
              <w:rPr>
                <w:b/>
              </w:rPr>
            </w:pPr>
            <w:r>
              <w:t>Provides</w:t>
            </w:r>
            <w:r w:rsidRPr="00F837C3">
              <w:t xml:space="preserve"> support, specialist knowledge and constructive challenge to team members beyond their immediate area of work</w:t>
            </w:r>
            <w:r>
              <w:t>.</w:t>
            </w:r>
          </w:p>
          <w:p w:rsidR="002F5160" w:rsidRPr="00704A27" w:rsidRDefault="00704A27" w:rsidP="00704A27">
            <w:pPr>
              <w:pStyle w:val="ListParagraph"/>
              <w:numPr>
                <w:ilvl w:val="0"/>
                <w:numId w:val="6"/>
              </w:numPr>
            </w:pPr>
            <w:r>
              <w:t>Takes responsibility for creating a working environment that encourages equality, diversity and inclusion</w:t>
            </w:r>
          </w:p>
          <w:p w:rsidR="001357F6" w:rsidRDefault="001357F6" w:rsidP="00704A27">
            <w:pPr>
              <w:pStyle w:val="PlainText"/>
              <w:ind w:left="360"/>
              <w:rPr>
                <w:rFonts w:ascii="Arial" w:hAnsi="Arial" w:cs="Arial"/>
                <w:sz w:val="20"/>
                <w:szCs w:val="20"/>
              </w:rPr>
            </w:pPr>
          </w:p>
          <w:p w:rsidR="00704A27" w:rsidRDefault="00704A27" w:rsidP="00704A27">
            <w:pPr>
              <w:pStyle w:val="PlainText"/>
              <w:ind w:left="360"/>
              <w:rPr>
                <w:rFonts w:ascii="Arial" w:hAnsi="Arial" w:cs="Arial"/>
                <w:sz w:val="20"/>
                <w:szCs w:val="20"/>
              </w:rPr>
            </w:pPr>
          </w:p>
          <w:p w:rsidR="00704A27" w:rsidRDefault="00704A27" w:rsidP="00704A27">
            <w:pPr>
              <w:pStyle w:val="PlainText"/>
              <w:ind w:left="360"/>
              <w:rPr>
                <w:rFonts w:ascii="Arial" w:hAnsi="Arial" w:cs="Arial"/>
                <w:sz w:val="20"/>
                <w:szCs w:val="20"/>
              </w:rPr>
            </w:pPr>
          </w:p>
          <w:p w:rsidR="00704A27" w:rsidRDefault="00704A27" w:rsidP="00704A27">
            <w:pPr>
              <w:pStyle w:val="PlainText"/>
              <w:ind w:left="360"/>
              <w:rPr>
                <w:rFonts w:ascii="Arial" w:hAnsi="Arial" w:cs="Arial"/>
                <w:sz w:val="20"/>
                <w:szCs w:val="20"/>
              </w:rPr>
            </w:pPr>
          </w:p>
          <w:p w:rsidR="00704A27" w:rsidRPr="00704A27" w:rsidRDefault="00704A27" w:rsidP="00704A27">
            <w:pPr>
              <w:pStyle w:val="PlainText"/>
              <w:ind w:left="360"/>
              <w:rPr>
                <w:rFonts w:ascii="Arial" w:hAnsi="Arial" w:cs="Arial"/>
                <w:sz w:val="20"/>
                <w:szCs w:val="20"/>
              </w:rPr>
            </w:pPr>
          </w:p>
        </w:tc>
      </w:tr>
      <w:tr w:rsidR="00164C6F" w:rsidTr="00164C6F">
        <w:tc>
          <w:tcPr>
            <w:tcW w:w="14174" w:type="dxa"/>
          </w:tcPr>
          <w:p w:rsidR="00164C6F" w:rsidRDefault="00164C6F" w:rsidP="00164C6F">
            <w:pPr>
              <w:pStyle w:val="ListParagraph"/>
              <w:ind w:left="0"/>
              <w:rPr>
                <w:b/>
                <w:color w:val="FF0000"/>
                <w:sz w:val="20"/>
                <w:szCs w:val="20"/>
              </w:rPr>
            </w:pPr>
            <w:r w:rsidRPr="00FB0CFB">
              <w:rPr>
                <w:b/>
                <w:color w:val="FF0000"/>
                <w:sz w:val="20"/>
                <w:szCs w:val="20"/>
              </w:rPr>
              <w:lastRenderedPageBreak/>
              <w:t xml:space="preserve">Knowledge, Skills &amp; Experience: </w:t>
            </w:r>
          </w:p>
          <w:p w:rsidR="00704A27" w:rsidRPr="002F5160" w:rsidRDefault="00704A27" w:rsidP="00704A27">
            <w:pPr>
              <w:pStyle w:val="ListParagraph"/>
              <w:ind w:left="0"/>
              <w:rPr>
                <w:b/>
                <w:sz w:val="20"/>
                <w:szCs w:val="20"/>
              </w:rPr>
            </w:pPr>
            <w:r w:rsidRPr="002F5160">
              <w:rPr>
                <w:b/>
                <w:sz w:val="20"/>
                <w:szCs w:val="20"/>
              </w:rPr>
              <w:t>Essential</w:t>
            </w:r>
          </w:p>
          <w:p w:rsidR="00704A27" w:rsidRDefault="00704A27" w:rsidP="00164C6F">
            <w:pPr>
              <w:pStyle w:val="ListParagraph"/>
              <w:ind w:left="0"/>
              <w:rPr>
                <w:b/>
                <w:color w:val="FF0000"/>
                <w:sz w:val="20"/>
                <w:szCs w:val="20"/>
              </w:rPr>
            </w:pPr>
          </w:p>
          <w:p w:rsidR="00704A27" w:rsidRDefault="00704A27" w:rsidP="00704A27">
            <w:pPr>
              <w:pStyle w:val="ListParagraph"/>
              <w:numPr>
                <w:ilvl w:val="0"/>
                <w:numId w:val="7"/>
              </w:numPr>
            </w:pPr>
            <w:r>
              <w:t xml:space="preserve">Degree or equivalent experience </w:t>
            </w:r>
          </w:p>
          <w:p w:rsidR="00704A27" w:rsidRPr="00545D81" w:rsidRDefault="00704A27" w:rsidP="00704A27">
            <w:pPr>
              <w:pStyle w:val="ListParagraph"/>
              <w:numPr>
                <w:ilvl w:val="0"/>
                <w:numId w:val="7"/>
              </w:numPr>
            </w:pPr>
            <w:r>
              <w:t>Background in one or more of: regulation, consumer policy, economics, legal services market, education and training</w:t>
            </w:r>
          </w:p>
          <w:p w:rsidR="00704A27" w:rsidRDefault="00704A27" w:rsidP="00704A27">
            <w:pPr>
              <w:pStyle w:val="ListParagraph"/>
              <w:numPr>
                <w:ilvl w:val="0"/>
                <w:numId w:val="7"/>
              </w:numPr>
            </w:pPr>
            <w:r>
              <w:t>Experience of policy development work in similar or related environment</w:t>
            </w:r>
          </w:p>
          <w:p w:rsidR="00704A27" w:rsidRDefault="00704A27" w:rsidP="00704A27">
            <w:pPr>
              <w:pStyle w:val="ListParagraph"/>
              <w:numPr>
                <w:ilvl w:val="0"/>
                <w:numId w:val="7"/>
              </w:numPr>
            </w:pPr>
            <w:r>
              <w:t xml:space="preserve">Experience of leading project teams and of using robust project management techniques to deliver and implement policy  </w:t>
            </w:r>
          </w:p>
          <w:p w:rsidR="00704A27" w:rsidRPr="00475B95" w:rsidRDefault="00704A27" w:rsidP="00704A27">
            <w:pPr>
              <w:pStyle w:val="ListParagraph"/>
              <w:numPr>
                <w:ilvl w:val="0"/>
                <w:numId w:val="7"/>
              </w:numPr>
            </w:pPr>
            <w:r w:rsidRPr="00475B95">
              <w:t xml:space="preserve">Strong decision maker, able to think independently and </w:t>
            </w:r>
            <w:r>
              <w:t xml:space="preserve">to </w:t>
            </w:r>
            <w:r w:rsidRPr="00475B95">
              <w:t>produce practical and clear conclusions to complex issues</w:t>
            </w:r>
          </w:p>
          <w:p w:rsidR="00704A27" w:rsidRDefault="00704A27" w:rsidP="00704A27">
            <w:pPr>
              <w:pStyle w:val="ListParagraph"/>
              <w:numPr>
                <w:ilvl w:val="0"/>
                <w:numId w:val="7"/>
              </w:numPr>
            </w:pPr>
            <w:r>
              <w:t>Interpersonal skills needed to build influential relations across a wide range of senior-level internal and external stakeholders</w:t>
            </w:r>
          </w:p>
          <w:p w:rsidR="00704A27" w:rsidRPr="00B969AF" w:rsidRDefault="00704A27" w:rsidP="00704A27">
            <w:pPr>
              <w:pStyle w:val="ListParagraph"/>
              <w:numPr>
                <w:ilvl w:val="0"/>
                <w:numId w:val="7"/>
              </w:numPr>
            </w:pPr>
            <w:r w:rsidRPr="00B969AF">
              <w:t>Confident communicator, able to engage effectively both internally and externally and to present information to a wide range of audiences</w:t>
            </w:r>
          </w:p>
          <w:p w:rsidR="00704A27" w:rsidRDefault="00704A27" w:rsidP="00704A27">
            <w:pPr>
              <w:pStyle w:val="ListParagraph"/>
              <w:numPr>
                <w:ilvl w:val="0"/>
                <w:numId w:val="6"/>
              </w:numPr>
              <w:rPr>
                <w:b/>
              </w:rPr>
            </w:pPr>
            <w:r>
              <w:t>Previous experi</w:t>
            </w:r>
            <w:r w:rsidR="002C09BF">
              <w:t xml:space="preserve">ence of producing well written documents </w:t>
            </w:r>
            <w:proofErr w:type="spellStart"/>
            <w:r w:rsidR="002C09BF">
              <w:t>eg</w:t>
            </w:r>
            <w:proofErr w:type="spellEnd"/>
            <w:r w:rsidR="002C09BF">
              <w:t xml:space="preserve">. </w:t>
            </w:r>
            <w:r w:rsidRPr="00EC06E7">
              <w:t xml:space="preserve">complex </w:t>
            </w:r>
            <w:r w:rsidR="002C09BF">
              <w:t xml:space="preserve">reports, </w:t>
            </w:r>
            <w:r>
              <w:t>consultation papers, policy documents, committee and board papers.</w:t>
            </w:r>
          </w:p>
          <w:p w:rsidR="00704A27" w:rsidRDefault="00704A27" w:rsidP="00704A27">
            <w:pPr>
              <w:pStyle w:val="ListParagraph"/>
              <w:numPr>
                <w:ilvl w:val="0"/>
                <w:numId w:val="7"/>
              </w:numPr>
            </w:pPr>
            <w:r>
              <w:t>Good IT skills, including the use of MS Office suite of programmes</w:t>
            </w:r>
          </w:p>
          <w:p w:rsidR="00704A27" w:rsidRDefault="00704A27" w:rsidP="00704A27">
            <w:pPr>
              <w:pStyle w:val="ListParagraph"/>
              <w:numPr>
                <w:ilvl w:val="0"/>
                <w:numId w:val="7"/>
              </w:numPr>
            </w:pPr>
            <w:r>
              <w:t>Strong commitment to equality and diversity both as a colleague and regulator</w:t>
            </w:r>
          </w:p>
          <w:p w:rsidR="00CB570E" w:rsidRPr="002F5160" w:rsidRDefault="00CB570E" w:rsidP="00704A27">
            <w:pPr>
              <w:pStyle w:val="ListParagraph"/>
              <w:ind w:left="360"/>
              <w:rPr>
                <w:b/>
                <w:sz w:val="20"/>
                <w:szCs w:val="20"/>
              </w:rPr>
            </w:pPr>
          </w:p>
          <w:p w:rsidR="002F5160" w:rsidRDefault="00CB570E" w:rsidP="00CB570E">
            <w:pPr>
              <w:pStyle w:val="ListParagraph"/>
              <w:ind w:left="0"/>
              <w:rPr>
                <w:b/>
                <w:sz w:val="20"/>
                <w:szCs w:val="20"/>
              </w:rPr>
            </w:pPr>
            <w:r w:rsidRPr="00CB570E">
              <w:rPr>
                <w:b/>
                <w:sz w:val="20"/>
                <w:szCs w:val="20"/>
              </w:rPr>
              <w:t>Desirable</w:t>
            </w:r>
            <w:r w:rsidR="002F5160" w:rsidRPr="00CB570E">
              <w:rPr>
                <w:b/>
                <w:sz w:val="20"/>
                <w:szCs w:val="20"/>
              </w:rPr>
              <w:t xml:space="preserve"> </w:t>
            </w:r>
          </w:p>
          <w:p w:rsidR="002C09BF" w:rsidRDefault="002C09BF" w:rsidP="00CB570E">
            <w:pPr>
              <w:pStyle w:val="ListParagraph"/>
              <w:ind w:left="0"/>
              <w:rPr>
                <w:b/>
                <w:sz w:val="20"/>
                <w:szCs w:val="20"/>
              </w:rPr>
            </w:pPr>
          </w:p>
          <w:p w:rsidR="002C09BF" w:rsidRDefault="002C09BF" w:rsidP="002C09BF">
            <w:pPr>
              <w:pStyle w:val="ListParagraph"/>
              <w:numPr>
                <w:ilvl w:val="0"/>
                <w:numId w:val="7"/>
              </w:numPr>
            </w:pPr>
            <w:r>
              <w:t>Demonstrable ability to apply regulation to the legal services market and/or to professional legal education</w:t>
            </w:r>
          </w:p>
          <w:p w:rsidR="002C09BF" w:rsidRPr="00CB570E" w:rsidRDefault="002C09BF" w:rsidP="00CB570E">
            <w:pPr>
              <w:pStyle w:val="ListParagraph"/>
              <w:ind w:left="0"/>
              <w:rPr>
                <w:b/>
                <w:sz w:val="20"/>
                <w:szCs w:val="20"/>
              </w:rPr>
            </w:pPr>
          </w:p>
          <w:p w:rsidR="002F5160" w:rsidRPr="002F5160" w:rsidRDefault="002F5160" w:rsidP="00704A27">
            <w:pPr>
              <w:pStyle w:val="ListParagraph"/>
              <w:ind w:left="360"/>
              <w:rPr>
                <w:b/>
                <w:sz w:val="20"/>
                <w:szCs w:val="20"/>
              </w:rPr>
            </w:pPr>
          </w:p>
        </w:tc>
      </w:tr>
    </w:tbl>
    <w:p w:rsidR="00DC0434" w:rsidRPr="0058330C" w:rsidRDefault="00DC0434" w:rsidP="00DC0434">
      <w:pPr>
        <w:pStyle w:val="ListParagraph"/>
        <w:rPr>
          <w:sz w:val="20"/>
          <w:szCs w:val="20"/>
        </w:rPr>
      </w:pPr>
    </w:p>
    <w:sectPr w:rsidR="00DC0434" w:rsidRPr="0058330C" w:rsidSect="003513D7">
      <w:headerReference w:type="default" r:id="rId7"/>
      <w:footerReference w:type="default" r:id="rId8"/>
      <w:pgSz w:w="16838" w:h="11906" w:orient="landscape"/>
      <w:pgMar w:top="1440" w:right="1440" w:bottom="1440" w:left="1440" w:header="454"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279" w:rsidRDefault="00A93279" w:rsidP="002174DF">
      <w:r>
        <w:separator/>
      </w:r>
    </w:p>
  </w:endnote>
  <w:endnote w:type="continuationSeparator" w:id="0">
    <w:p w:rsidR="00A93279" w:rsidRDefault="00A93279" w:rsidP="002174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Hei">
    <w:altName w:val="黑体"/>
    <w:panose1 w:val="02010600030101010101"/>
    <w:charset w:val="86"/>
    <w:family w:val="auto"/>
    <w:pitch w:val="variable"/>
    <w:sig w:usb0="00000001" w:usb1="080E0000" w:usb2="00000010" w:usb3="00000000" w:csb0="00040000"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279" w:rsidRPr="003513D7" w:rsidRDefault="00A93279" w:rsidP="002174DF">
    <w:pPr>
      <w:pStyle w:val="Footer"/>
      <w:rPr>
        <w:b/>
        <w:sz w:val="16"/>
        <w:szCs w:val="16"/>
      </w:rPr>
    </w:pPr>
    <w:r>
      <w:rPr>
        <w:b/>
        <w:sz w:val="16"/>
        <w:szCs w:val="16"/>
      </w:rPr>
      <w:t>T</w:t>
    </w:r>
    <w:r w:rsidRPr="003513D7">
      <w:rPr>
        <w:b/>
        <w:sz w:val="16"/>
        <w:szCs w:val="16"/>
      </w:rPr>
      <w:t xml:space="preserve">his role profile </w:t>
    </w:r>
    <w:r>
      <w:rPr>
        <w:b/>
        <w:sz w:val="16"/>
        <w:szCs w:val="16"/>
      </w:rPr>
      <w:t xml:space="preserve">is aligned  to </w:t>
    </w:r>
    <w:r w:rsidRPr="003513D7">
      <w:rPr>
        <w:b/>
        <w:sz w:val="16"/>
        <w:szCs w:val="16"/>
      </w:rPr>
      <w:t>the SRA career framework.</w:t>
    </w:r>
    <w:r>
      <w:rPr>
        <w:b/>
        <w:sz w:val="16"/>
        <w:szCs w:val="16"/>
      </w:rPr>
      <w:t xml:space="preserve"> </w:t>
    </w:r>
  </w:p>
  <w:p w:rsidR="00561BCD" w:rsidRDefault="00A93279" w:rsidP="002174DF">
    <w:pPr>
      <w:pStyle w:val="Footer"/>
      <w:rPr>
        <w:sz w:val="16"/>
        <w:szCs w:val="16"/>
      </w:rPr>
    </w:pPr>
    <w:r w:rsidRPr="003513D7">
      <w:rPr>
        <w:sz w:val="16"/>
        <w:szCs w:val="16"/>
      </w:rPr>
      <w:t>The career framework profile outlines the generic requirements which are common to all roles within this</w:t>
    </w:r>
    <w:r w:rsidR="00561BCD">
      <w:rPr>
        <w:sz w:val="16"/>
        <w:szCs w:val="16"/>
      </w:rPr>
      <w:t xml:space="preserve"> type and </w:t>
    </w:r>
    <w:r w:rsidRPr="003513D7">
      <w:rPr>
        <w:sz w:val="16"/>
        <w:szCs w:val="16"/>
      </w:rPr>
      <w:t>level. Th</w:t>
    </w:r>
    <w:r w:rsidR="008A1C41">
      <w:rPr>
        <w:sz w:val="16"/>
        <w:szCs w:val="16"/>
      </w:rPr>
      <w:t>is</w:t>
    </w:r>
    <w:r w:rsidRPr="003513D7">
      <w:rPr>
        <w:sz w:val="16"/>
        <w:szCs w:val="16"/>
      </w:rPr>
      <w:t xml:space="preserve"> role profile outlines supplementary role specific requirements.</w:t>
    </w:r>
    <w:r w:rsidR="008A1C41">
      <w:rPr>
        <w:sz w:val="16"/>
        <w:szCs w:val="16"/>
      </w:rPr>
      <w:t xml:space="preserve"> </w:t>
    </w:r>
  </w:p>
  <w:p w:rsidR="00A93279" w:rsidRPr="003513D7" w:rsidRDefault="008A1C41" w:rsidP="002174DF">
    <w:pPr>
      <w:pStyle w:val="Footer"/>
      <w:rPr>
        <w:sz w:val="16"/>
        <w:szCs w:val="16"/>
      </w:rPr>
    </w:pPr>
    <w:r>
      <w:rPr>
        <w:sz w:val="16"/>
        <w:szCs w:val="16"/>
      </w:rPr>
      <w:t xml:space="preserve">The two </w:t>
    </w:r>
    <w:r w:rsidR="00561BCD">
      <w:rPr>
        <w:sz w:val="16"/>
        <w:szCs w:val="16"/>
      </w:rPr>
      <w:t xml:space="preserve">profiles </w:t>
    </w:r>
    <w:r>
      <w:rPr>
        <w:sz w:val="16"/>
        <w:szCs w:val="16"/>
      </w:rPr>
      <w:t xml:space="preserve">should be read in conjunction. </w:t>
    </w:r>
  </w:p>
  <w:p w:rsidR="00A93279" w:rsidRDefault="00A932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279" w:rsidRDefault="00A93279" w:rsidP="002174DF">
      <w:r>
        <w:separator/>
      </w:r>
    </w:p>
  </w:footnote>
  <w:footnote w:type="continuationSeparator" w:id="0">
    <w:p w:rsidR="00A93279" w:rsidRDefault="00A93279" w:rsidP="002174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279" w:rsidRPr="00704A27" w:rsidRDefault="00A93279" w:rsidP="002174DF">
    <w:pPr>
      <w:pStyle w:val="Header"/>
      <w:rPr>
        <w:b/>
        <w:sz w:val="28"/>
        <w:szCs w:val="28"/>
      </w:rPr>
    </w:pPr>
    <w:r w:rsidRPr="002174DF">
      <w:rPr>
        <w:b/>
        <w:sz w:val="28"/>
        <w:szCs w:val="28"/>
      </w:rPr>
      <w:t>ROLE PROFILE</w:t>
    </w:r>
    <w:r w:rsidRPr="002174DF">
      <w:rPr>
        <w:sz w:val="28"/>
        <w:szCs w:val="28"/>
      </w:rPr>
      <w:t xml:space="preserve"> - </w:t>
    </w:r>
    <w:r w:rsidR="00704A27">
      <w:rPr>
        <w:b/>
        <w:sz w:val="28"/>
        <w:szCs w:val="28"/>
      </w:rPr>
      <w:t>Policy Manager</w:t>
    </w:r>
    <w:r w:rsidRPr="002174DF">
      <w:rPr>
        <w:b/>
        <w:sz w:val="28"/>
        <w:szCs w:val="28"/>
      </w:rPr>
      <w:t xml:space="preserve"> </w:t>
    </w:r>
    <w:r w:rsidRPr="00E27D22">
      <w:rPr>
        <w:b/>
        <w:noProof/>
        <w:sz w:val="28"/>
        <w:szCs w:val="28"/>
        <w:lang w:eastAsia="zh-CN"/>
      </w:rPr>
      <w:tab/>
    </w:r>
    <w:r w:rsidRPr="007D7E14">
      <w:rPr>
        <w:b/>
        <w:noProof/>
        <w:sz w:val="28"/>
        <w:szCs w:val="28"/>
        <w:lang w:eastAsia="zh-CN" w:bidi="ar-SA"/>
      </w:rPr>
      <w:drawing>
        <wp:anchor distT="0" distB="0" distL="114300" distR="114300" simplePos="0" relativeHeight="251659264" behindDoc="0" locked="0" layoutInCell="1" allowOverlap="1">
          <wp:simplePos x="0" y="0"/>
          <wp:positionH relativeFrom="page">
            <wp:posOffset>8267700</wp:posOffset>
          </wp:positionH>
          <wp:positionV relativeFrom="page">
            <wp:posOffset>161925</wp:posOffset>
          </wp:positionV>
          <wp:extent cx="1609725" cy="695325"/>
          <wp:effectExtent l="19050" t="0" r="9525" b="0"/>
          <wp:wrapNone/>
          <wp:docPr id="4" name="Picture 1" descr="SRA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A Final Logo"/>
                  <pic:cNvPicPr>
                    <a:picLocks noChangeAspect="1" noChangeArrowheads="1"/>
                  </pic:cNvPicPr>
                </pic:nvPicPr>
                <pic:blipFill>
                  <a:blip r:embed="rId1"/>
                  <a:srcRect t="2116" b="2116"/>
                  <a:stretch>
                    <a:fillRect/>
                  </a:stretch>
                </pic:blipFill>
                <pic:spPr bwMode="auto">
                  <a:xfrm>
                    <a:off x="0" y="0"/>
                    <a:ext cx="1609725" cy="695325"/>
                  </a:xfrm>
                  <a:prstGeom prst="rect">
                    <a:avLst/>
                  </a:prstGeom>
                  <a:noFill/>
                  <a:ln w="9525">
                    <a:noFill/>
                    <a:miter lim="800000"/>
                    <a:headEnd/>
                    <a:tailEnd/>
                  </a:ln>
                </pic:spPr>
              </pic:pic>
            </a:graphicData>
          </a:graphic>
        </wp:anchor>
      </w:drawing>
    </w:r>
  </w:p>
  <w:p w:rsidR="00A93279" w:rsidRPr="00E27D22" w:rsidRDefault="00A93279" w:rsidP="002174DF">
    <w:pPr>
      <w:pStyle w:val="Header"/>
      <w:rPr>
        <w:b/>
      </w:rPr>
    </w:pPr>
  </w:p>
  <w:p w:rsidR="00A93279" w:rsidRPr="00E27D22" w:rsidRDefault="00A93279" w:rsidP="002174DF">
    <w:pPr>
      <w:pStyle w:val="Header"/>
      <w:rPr>
        <w:b/>
      </w:rPr>
    </w:pPr>
    <w:r w:rsidRPr="00E27D22">
      <w:rPr>
        <w:b/>
      </w:rPr>
      <w:t xml:space="preserve">Career Framework: </w:t>
    </w:r>
    <w:r>
      <w:rPr>
        <w:b/>
      </w:rPr>
      <w:t>Policy &amp; Advisory</w:t>
    </w:r>
  </w:p>
  <w:p w:rsidR="00A93279" w:rsidRPr="00E27D22" w:rsidRDefault="00A93279" w:rsidP="002174DF">
    <w:pPr>
      <w:pStyle w:val="Header"/>
      <w:rPr>
        <w:b/>
      </w:rPr>
    </w:pPr>
    <w:r>
      <w:rPr>
        <w:b/>
      </w:rPr>
      <w:t>Level</w:t>
    </w:r>
    <w:r w:rsidRPr="00E27D22">
      <w:rPr>
        <w:b/>
      </w:rPr>
      <w:t xml:space="preserve"> </w:t>
    </w:r>
    <w:r w:rsidR="002F5160">
      <w:rPr>
        <w:b/>
      </w:rPr>
      <w:t>[</w:t>
    </w:r>
    <w:r w:rsidR="00704A27">
      <w:rPr>
        <w:b/>
      </w:rPr>
      <w:t>5</w:t>
    </w:r>
    <w:r w:rsidR="002F5160">
      <w:rPr>
        <w:b/>
      </w:rPr>
      <w:t>]</w:t>
    </w:r>
    <w:r w:rsidRPr="002F5160">
      <w:rPr>
        <w:b/>
      </w:rPr>
      <w:t xml:space="preserve"> (</w:t>
    </w:r>
    <w:r w:rsidR="00704A27">
      <w:rPr>
        <w:b/>
      </w:rPr>
      <w:t>upper</w:t>
    </w:r>
    <w:r w:rsidRPr="002F5160">
      <w:rPr>
        <w:b/>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555AD"/>
    <w:multiLevelType w:val="hybridMultilevel"/>
    <w:tmpl w:val="ADB21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C1620DE"/>
    <w:multiLevelType w:val="hybridMultilevel"/>
    <w:tmpl w:val="E7380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E3D4E5B"/>
    <w:multiLevelType w:val="hybridMultilevel"/>
    <w:tmpl w:val="743A3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D73A61"/>
    <w:multiLevelType w:val="hybridMultilevel"/>
    <w:tmpl w:val="D722B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041C36"/>
    <w:multiLevelType w:val="hybridMultilevel"/>
    <w:tmpl w:val="168E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7715D6"/>
    <w:multiLevelType w:val="hybridMultilevel"/>
    <w:tmpl w:val="FFD2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666ECF"/>
    <w:multiLevelType w:val="hybridMultilevel"/>
    <w:tmpl w:val="18D2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
  <w:rsids>
    <w:rsidRoot w:val="00DC0434"/>
    <w:rsid w:val="00026CDB"/>
    <w:rsid w:val="00056505"/>
    <w:rsid w:val="001357F6"/>
    <w:rsid w:val="00164C6F"/>
    <w:rsid w:val="0018036F"/>
    <w:rsid w:val="001D6D0B"/>
    <w:rsid w:val="002174DF"/>
    <w:rsid w:val="0025757A"/>
    <w:rsid w:val="002C09BF"/>
    <w:rsid w:val="002F5160"/>
    <w:rsid w:val="003513D7"/>
    <w:rsid w:val="003721E6"/>
    <w:rsid w:val="003D5407"/>
    <w:rsid w:val="00420F66"/>
    <w:rsid w:val="00470976"/>
    <w:rsid w:val="00480D2A"/>
    <w:rsid w:val="00527606"/>
    <w:rsid w:val="00561BCD"/>
    <w:rsid w:val="0058330C"/>
    <w:rsid w:val="006045A9"/>
    <w:rsid w:val="00704A27"/>
    <w:rsid w:val="00733296"/>
    <w:rsid w:val="007D7E14"/>
    <w:rsid w:val="00814122"/>
    <w:rsid w:val="00872774"/>
    <w:rsid w:val="008A1C41"/>
    <w:rsid w:val="008B3E31"/>
    <w:rsid w:val="008C6B3E"/>
    <w:rsid w:val="008D284E"/>
    <w:rsid w:val="008E5F95"/>
    <w:rsid w:val="00926AD8"/>
    <w:rsid w:val="00A2301D"/>
    <w:rsid w:val="00A93279"/>
    <w:rsid w:val="00AB1489"/>
    <w:rsid w:val="00AF6952"/>
    <w:rsid w:val="00BA5738"/>
    <w:rsid w:val="00BB34EB"/>
    <w:rsid w:val="00BD739B"/>
    <w:rsid w:val="00BE6701"/>
    <w:rsid w:val="00BF6000"/>
    <w:rsid w:val="00BF6B56"/>
    <w:rsid w:val="00C16702"/>
    <w:rsid w:val="00CA40BB"/>
    <w:rsid w:val="00CB570E"/>
    <w:rsid w:val="00DB47C7"/>
    <w:rsid w:val="00DC0434"/>
    <w:rsid w:val="00DF56EC"/>
    <w:rsid w:val="00F26565"/>
    <w:rsid w:val="00F26715"/>
    <w:rsid w:val="00FB0CFB"/>
    <w:rsid w:val="00FE1BCD"/>
    <w:rsid w:val="00FE473B"/>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565"/>
    <w:pPr>
      <w:spacing w:after="0" w:line="240" w:lineRule="auto"/>
    </w:pPr>
    <w:rPr>
      <w:szCs w:val="24"/>
      <w:lang w:val="en-GB"/>
    </w:rPr>
  </w:style>
  <w:style w:type="paragraph" w:styleId="Heading1">
    <w:name w:val="heading 1"/>
    <w:basedOn w:val="Normal"/>
    <w:next w:val="Normal"/>
    <w:link w:val="Heading1Char"/>
    <w:uiPriority w:val="9"/>
    <w:qFormat/>
    <w:rsid w:val="00F2656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2656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2656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2656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2656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26565"/>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F26565"/>
    <w:pPr>
      <w:spacing w:before="240" w:after="60"/>
      <w:outlineLvl w:val="6"/>
    </w:pPr>
  </w:style>
  <w:style w:type="paragraph" w:styleId="Heading8">
    <w:name w:val="heading 8"/>
    <w:basedOn w:val="Normal"/>
    <w:next w:val="Normal"/>
    <w:link w:val="Heading8Char"/>
    <w:uiPriority w:val="9"/>
    <w:semiHidden/>
    <w:unhideWhenUsed/>
    <w:qFormat/>
    <w:rsid w:val="00F26565"/>
    <w:pPr>
      <w:spacing w:before="240" w:after="60"/>
      <w:outlineLvl w:val="7"/>
    </w:pPr>
    <w:rPr>
      <w:i/>
      <w:iCs/>
    </w:rPr>
  </w:style>
  <w:style w:type="paragraph" w:styleId="Heading9">
    <w:name w:val="heading 9"/>
    <w:basedOn w:val="Normal"/>
    <w:next w:val="Normal"/>
    <w:link w:val="Heading9Char"/>
    <w:uiPriority w:val="9"/>
    <w:semiHidden/>
    <w:unhideWhenUsed/>
    <w:qFormat/>
    <w:rsid w:val="00F26565"/>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56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2656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2656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26565"/>
    <w:rPr>
      <w:b/>
      <w:bCs/>
      <w:sz w:val="28"/>
      <w:szCs w:val="28"/>
    </w:rPr>
  </w:style>
  <w:style w:type="character" w:customStyle="1" w:styleId="Heading5Char">
    <w:name w:val="Heading 5 Char"/>
    <w:basedOn w:val="DefaultParagraphFont"/>
    <w:link w:val="Heading5"/>
    <w:uiPriority w:val="9"/>
    <w:semiHidden/>
    <w:rsid w:val="00F26565"/>
    <w:rPr>
      <w:b/>
      <w:bCs/>
      <w:i/>
      <w:iCs/>
      <w:sz w:val="26"/>
      <w:szCs w:val="26"/>
    </w:rPr>
  </w:style>
  <w:style w:type="character" w:customStyle="1" w:styleId="Heading6Char">
    <w:name w:val="Heading 6 Char"/>
    <w:basedOn w:val="DefaultParagraphFont"/>
    <w:link w:val="Heading6"/>
    <w:uiPriority w:val="9"/>
    <w:semiHidden/>
    <w:rsid w:val="00F26565"/>
    <w:rPr>
      <w:b/>
      <w:bCs/>
    </w:rPr>
  </w:style>
  <w:style w:type="character" w:customStyle="1" w:styleId="Heading7Char">
    <w:name w:val="Heading 7 Char"/>
    <w:basedOn w:val="DefaultParagraphFont"/>
    <w:link w:val="Heading7"/>
    <w:uiPriority w:val="9"/>
    <w:semiHidden/>
    <w:rsid w:val="00F26565"/>
    <w:rPr>
      <w:sz w:val="24"/>
      <w:szCs w:val="24"/>
    </w:rPr>
  </w:style>
  <w:style w:type="character" w:customStyle="1" w:styleId="Heading8Char">
    <w:name w:val="Heading 8 Char"/>
    <w:basedOn w:val="DefaultParagraphFont"/>
    <w:link w:val="Heading8"/>
    <w:uiPriority w:val="9"/>
    <w:semiHidden/>
    <w:rsid w:val="00F26565"/>
    <w:rPr>
      <w:i/>
      <w:iCs/>
      <w:sz w:val="24"/>
      <w:szCs w:val="24"/>
    </w:rPr>
  </w:style>
  <w:style w:type="character" w:customStyle="1" w:styleId="Heading9Char">
    <w:name w:val="Heading 9 Char"/>
    <w:basedOn w:val="DefaultParagraphFont"/>
    <w:link w:val="Heading9"/>
    <w:uiPriority w:val="9"/>
    <w:semiHidden/>
    <w:rsid w:val="00F26565"/>
    <w:rPr>
      <w:rFonts w:asciiTheme="majorHAnsi" w:eastAsiaTheme="majorEastAsia" w:hAnsiTheme="majorHAnsi"/>
    </w:rPr>
  </w:style>
  <w:style w:type="paragraph" w:styleId="Title">
    <w:name w:val="Title"/>
    <w:basedOn w:val="Normal"/>
    <w:next w:val="Normal"/>
    <w:link w:val="TitleChar"/>
    <w:uiPriority w:val="10"/>
    <w:qFormat/>
    <w:rsid w:val="00F2656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2656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2656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26565"/>
    <w:rPr>
      <w:rFonts w:asciiTheme="majorHAnsi" w:eastAsiaTheme="majorEastAsia" w:hAnsiTheme="majorHAnsi"/>
      <w:sz w:val="24"/>
      <w:szCs w:val="24"/>
    </w:rPr>
  </w:style>
  <w:style w:type="character" w:styleId="Strong">
    <w:name w:val="Strong"/>
    <w:basedOn w:val="DefaultParagraphFont"/>
    <w:uiPriority w:val="22"/>
    <w:qFormat/>
    <w:rsid w:val="00F26565"/>
    <w:rPr>
      <w:b/>
      <w:bCs/>
    </w:rPr>
  </w:style>
  <w:style w:type="character" w:styleId="Emphasis">
    <w:name w:val="Emphasis"/>
    <w:basedOn w:val="DefaultParagraphFont"/>
    <w:uiPriority w:val="20"/>
    <w:qFormat/>
    <w:rsid w:val="00F26565"/>
    <w:rPr>
      <w:rFonts w:asciiTheme="minorHAnsi" w:hAnsiTheme="minorHAnsi"/>
      <w:b/>
      <w:i/>
      <w:iCs/>
    </w:rPr>
  </w:style>
  <w:style w:type="paragraph" w:styleId="NoSpacing">
    <w:name w:val="No Spacing"/>
    <w:basedOn w:val="Normal"/>
    <w:uiPriority w:val="1"/>
    <w:qFormat/>
    <w:rsid w:val="00F26565"/>
    <w:rPr>
      <w:szCs w:val="32"/>
    </w:rPr>
  </w:style>
  <w:style w:type="paragraph" w:styleId="ListParagraph">
    <w:name w:val="List Paragraph"/>
    <w:basedOn w:val="Normal"/>
    <w:uiPriority w:val="34"/>
    <w:qFormat/>
    <w:rsid w:val="00F26565"/>
    <w:pPr>
      <w:ind w:left="720"/>
      <w:contextualSpacing/>
    </w:pPr>
  </w:style>
  <w:style w:type="paragraph" w:styleId="Quote">
    <w:name w:val="Quote"/>
    <w:basedOn w:val="Normal"/>
    <w:next w:val="Normal"/>
    <w:link w:val="QuoteChar"/>
    <w:uiPriority w:val="29"/>
    <w:qFormat/>
    <w:rsid w:val="00F26565"/>
    <w:rPr>
      <w:i/>
    </w:rPr>
  </w:style>
  <w:style w:type="character" w:customStyle="1" w:styleId="QuoteChar">
    <w:name w:val="Quote Char"/>
    <w:basedOn w:val="DefaultParagraphFont"/>
    <w:link w:val="Quote"/>
    <w:uiPriority w:val="29"/>
    <w:rsid w:val="00F26565"/>
    <w:rPr>
      <w:i/>
      <w:sz w:val="24"/>
      <w:szCs w:val="24"/>
    </w:rPr>
  </w:style>
  <w:style w:type="paragraph" w:styleId="IntenseQuote">
    <w:name w:val="Intense Quote"/>
    <w:basedOn w:val="Normal"/>
    <w:next w:val="Normal"/>
    <w:link w:val="IntenseQuoteChar"/>
    <w:uiPriority w:val="30"/>
    <w:qFormat/>
    <w:rsid w:val="00F26565"/>
    <w:pPr>
      <w:ind w:left="720" w:right="720"/>
    </w:pPr>
    <w:rPr>
      <w:b/>
      <w:i/>
      <w:szCs w:val="22"/>
    </w:rPr>
  </w:style>
  <w:style w:type="character" w:customStyle="1" w:styleId="IntenseQuoteChar">
    <w:name w:val="Intense Quote Char"/>
    <w:basedOn w:val="DefaultParagraphFont"/>
    <w:link w:val="IntenseQuote"/>
    <w:uiPriority w:val="30"/>
    <w:rsid w:val="00F26565"/>
    <w:rPr>
      <w:b/>
      <w:i/>
      <w:sz w:val="24"/>
    </w:rPr>
  </w:style>
  <w:style w:type="character" w:styleId="SubtleEmphasis">
    <w:name w:val="Subtle Emphasis"/>
    <w:uiPriority w:val="19"/>
    <w:qFormat/>
    <w:rsid w:val="00F26565"/>
    <w:rPr>
      <w:i/>
      <w:color w:val="5A5A5A" w:themeColor="text1" w:themeTint="A5"/>
    </w:rPr>
  </w:style>
  <w:style w:type="character" w:styleId="IntenseEmphasis">
    <w:name w:val="Intense Emphasis"/>
    <w:basedOn w:val="DefaultParagraphFont"/>
    <w:uiPriority w:val="21"/>
    <w:qFormat/>
    <w:rsid w:val="00F26565"/>
    <w:rPr>
      <w:b/>
      <w:i/>
      <w:sz w:val="24"/>
      <w:szCs w:val="24"/>
      <w:u w:val="single"/>
    </w:rPr>
  </w:style>
  <w:style w:type="character" w:styleId="SubtleReference">
    <w:name w:val="Subtle Reference"/>
    <w:basedOn w:val="DefaultParagraphFont"/>
    <w:uiPriority w:val="31"/>
    <w:qFormat/>
    <w:rsid w:val="00F26565"/>
    <w:rPr>
      <w:sz w:val="24"/>
      <w:szCs w:val="24"/>
      <w:u w:val="single"/>
    </w:rPr>
  </w:style>
  <w:style w:type="character" w:styleId="IntenseReference">
    <w:name w:val="Intense Reference"/>
    <w:basedOn w:val="DefaultParagraphFont"/>
    <w:uiPriority w:val="32"/>
    <w:qFormat/>
    <w:rsid w:val="00F26565"/>
    <w:rPr>
      <w:b/>
      <w:sz w:val="24"/>
      <w:u w:val="single"/>
    </w:rPr>
  </w:style>
  <w:style w:type="character" w:styleId="BookTitle">
    <w:name w:val="Book Title"/>
    <w:basedOn w:val="DefaultParagraphFont"/>
    <w:uiPriority w:val="33"/>
    <w:qFormat/>
    <w:rsid w:val="00F2656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26565"/>
    <w:pPr>
      <w:outlineLvl w:val="9"/>
    </w:pPr>
  </w:style>
  <w:style w:type="paragraph" w:styleId="Header">
    <w:name w:val="header"/>
    <w:basedOn w:val="Normal"/>
    <w:link w:val="HeaderChar"/>
    <w:uiPriority w:val="99"/>
    <w:unhideWhenUsed/>
    <w:rsid w:val="002174DF"/>
    <w:pPr>
      <w:tabs>
        <w:tab w:val="center" w:pos="4513"/>
        <w:tab w:val="right" w:pos="9026"/>
      </w:tabs>
    </w:pPr>
  </w:style>
  <w:style w:type="character" w:customStyle="1" w:styleId="HeaderChar">
    <w:name w:val="Header Char"/>
    <w:basedOn w:val="DefaultParagraphFont"/>
    <w:link w:val="Header"/>
    <w:uiPriority w:val="99"/>
    <w:rsid w:val="002174DF"/>
    <w:rPr>
      <w:szCs w:val="24"/>
      <w:lang w:val="en-GB"/>
    </w:rPr>
  </w:style>
  <w:style w:type="paragraph" w:styleId="Footer">
    <w:name w:val="footer"/>
    <w:basedOn w:val="Normal"/>
    <w:link w:val="FooterChar"/>
    <w:uiPriority w:val="99"/>
    <w:unhideWhenUsed/>
    <w:rsid w:val="002174DF"/>
    <w:pPr>
      <w:tabs>
        <w:tab w:val="center" w:pos="4513"/>
        <w:tab w:val="right" w:pos="9026"/>
      </w:tabs>
    </w:pPr>
  </w:style>
  <w:style w:type="character" w:customStyle="1" w:styleId="FooterChar">
    <w:name w:val="Footer Char"/>
    <w:basedOn w:val="DefaultParagraphFont"/>
    <w:link w:val="Footer"/>
    <w:uiPriority w:val="99"/>
    <w:rsid w:val="002174DF"/>
    <w:rPr>
      <w:szCs w:val="24"/>
      <w:lang w:val="en-GB"/>
    </w:rPr>
  </w:style>
  <w:style w:type="table" w:styleId="TableGrid">
    <w:name w:val="Table Grid"/>
    <w:basedOn w:val="TableNormal"/>
    <w:uiPriority w:val="59"/>
    <w:rsid w:val="00164C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BB34EB"/>
    <w:rPr>
      <w:rFonts w:ascii="Consolas" w:hAnsi="Consolas" w:cstheme="minorBidi"/>
      <w:sz w:val="21"/>
      <w:szCs w:val="21"/>
      <w:lang w:eastAsia="zh-CN" w:bidi="ar-SA"/>
    </w:rPr>
  </w:style>
  <w:style w:type="character" w:customStyle="1" w:styleId="PlainTextChar">
    <w:name w:val="Plain Text Char"/>
    <w:basedOn w:val="DefaultParagraphFont"/>
    <w:link w:val="PlainText"/>
    <w:uiPriority w:val="99"/>
    <w:rsid w:val="00BB34EB"/>
    <w:rPr>
      <w:rFonts w:ascii="Consolas" w:hAnsi="Consolas" w:cstheme="minorBidi"/>
      <w:sz w:val="21"/>
      <w:szCs w:val="21"/>
      <w:lang w:val="en-GB"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Law Society</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NFRED</dc:creator>
  <cp:keywords/>
  <dc:description/>
  <cp:lastModifiedBy>CR04CS</cp:lastModifiedBy>
  <cp:revision>3</cp:revision>
  <cp:lastPrinted>2012-04-30T09:26:00Z</cp:lastPrinted>
  <dcterms:created xsi:type="dcterms:W3CDTF">2015-11-25T11:24:00Z</dcterms:created>
  <dcterms:modified xsi:type="dcterms:W3CDTF">2015-11-26T08:03:00Z</dcterms:modified>
</cp:coreProperties>
</file>